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Pr>
        <w:drawing>
          <wp:inline distB="114300" distT="114300" distL="114300" distR="114300">
            <wp:extent cx="831533" cy="83153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31533" cy="83153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Nomination Form - LAI Executive Committee 2026</w:t>
      </w:r>
    </w:p>
    <w:p w:rsidR="00000000" w:rsidDel="00000000" w:rsidP="00000000" w:rsidRDefault="00000000" w:rsidRPr="00000000" w14:paraId="00000003">
      <w:pPr>
        <w:spacing w:line="276" w:lineRule="auto"/>
        <w:rPr>
          <w:rFonts w:ascii="Montserrat" w:cs="Montserrat" w:eastAsia="Montserrat" w:hAnsi="Montserrat"/>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Montserrat" w:cs="Montserrat" w:eastAsia="Montserrat" w:hAnsi="Montserrat"/>
                <w:b w:val="1"/>
                <w:color w:val="ffffff"/>
              </w:rPr>
            </w:pPr>
            <w:r w:rsidDel="00000000" w:rsidR="00000000" w:rsidRPr="00000000">
              <w:rPr>
                <w:rFonts w:ascii="Montserrat" w:cs="Montserrat" w:eastAsia="Montserrat" w:hAnsi="Montserrat"/>
                <w:b w:val="1"/>
                <w:color w:val="ffffff"/>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Montserrat" w:cs="Montserrat" w:eastAsia="Montserrat" w:hAnsi="Montserrat"/>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Montserrat" w:cs="Montserrat" w:eastAsia="Montserrat" w:hAnsi="Montserrat"/>
                <w:b w:val="1"/>
                <w:color w:val="ffffff"/>
              </w:rPr>
            </w:pPr>
            <w:r w:rsidDel="00000000" w:rsidR="00000000" w:rsidRPr="00000000">
              <w:rPr>
                <w:rFonts w:ascii="Montserrat" w:cs="Montserrat" w:eastAsia="Montserrat" w:hAnsi="Montserrat"/>
                <w:b w:val="1"/>
                <w:color w:val="ffffff"/>
                <w:rtl w:val="0"/>
              </w:rPr>
              <w:t xml:space="preserve">School / Institution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Montserrat" w:cs="Montserrat" w:eastAsia="Montserrat" w:hAnsi="Montserrat"/>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Montserrat" w:cs="Montserrat" w:eastAsia="Montserrat" w:hAnsi="Montserrat"/>
                <w:b w:val="1"/>
                <w:color w:val="ffffff"/>
              </w:rPr>
            </w:pPr>
            <w:r w:rsidDel="00000000" w:rsidR="00000000" w:rsidRPr="00000000">
              <w:rPr>
                <w:rFonts w:ascii="Montserrat" w:cs="Montserrat" w:eastAsia="Montserrat" w:hAnsi="Montserrat"/>
                <w:b w:val="1"/>
                <w:color w:val="ffffff"/>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Montserrat" w:cs="Montserrat" w:eastAsia="Montserrat" w:hAnsi="Montserrat"/>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Montserrat" w:cs="Montserrat" w:eastAsia="Montserrat" w:hAnsi="Montserrat"/>
                <w:b w:val="1"/>
                <w:color w:val="ffffff"/>
              </w:rPr>
            </w:pPr>
            <w:r w:rsidDel="00000000" w:rsidR="00000000" w:rsidRPr="00000000">
              <w:rPr>
                <w:rFonts w:ascii="Montserrat" w:cs="Montserrat" w:eastAsia="Montserrat" w:hAnsi="Montserrat"/>
                <w:b w:val="1"/>
                <w:color w:val="ffffff"/>
                <w:rtl w:val="0"/>
              </w:rPr>
              <w:t xml:space="preserve">Date on which your LAI membership was renewed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Montserrat" w:cs="Montserrat" w:eastAsia="Montserrat" w:hAnsi="Montserrat"/>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Montserrat" w:cs="Montserrat" w:eastAsia="Montserrat" w:hAnsi="Montserrat"/>
                <w:b w:val="1"/>
                <w:color w:val="ffffff"/>
              </w:rPr>
            </w:pPr>
            <w:r w:rsidDel="00000000" w:rsidR="00000000" w:rsidRPr="00000000">
              <w:rPr>
                <w:rFonts w:ascii="Montserrat" w:cs="Montserrat" w:eastAsia="Montserrat" w:hAnsi="Montserrat"/>
                <w:b w:val="1"/>
                <w:color w:val="ffffff"/>
                <w:rtl w:val="0"/>
              </w:rPr>
              <w:t xml:space="preserve">Nominated by </w:t>
            </w:r>
          </w:p>
          <w:p w:rsidR="00000000" w:rsidDel="00000000" w:rsidP="00000000" w:rsidRDefault="00000000" w:rsidRPr="00000000" w14:paraId="0000000D">
            <w:pPr>
              <w:widowControl w:val="0"/>
              <w:spacing w:line="240" w:lineRule="auto"/>
              <w:rPr>
                <w:rFonts w:ascii="Montserrat" w:cs="Montserrat" w:eastAsia="Montserrat" w:hAnsi="Montserrat"/>
                <w:b w:val="1"/>
                <w:i w:val="1"/>
                <w:color w:val="ffffff"/>
                <w:sz w:val="16"/>
                <w:szCs w:val="16"/>
              </w:rPr>
            </w:pPr>
            <w:r w:rsidDel="00000000" w:rsidR="00000000" w:rsidRPr="00000000">
              <w:rPr>
                <w:rFonts w:ascii="Montserrat" w:cs="Montserrat" w:eastAsia="Montserrat" w:hAnsi="Montserrat"/>
                <w:b w:val="1"/>
                <w:i w:val="1"/>
                <w:color w:val="ffffff"/>
                <w:sz w:val="16"/>
                <w:szCs w:val="16"/>
                <w:rtl w:val="0"/>
              </w:rPr>
              <w:t xml:space="preserve">(LAI Member in good standing)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Montserrat" w:cs="Montserrat" w:eastAsia="Montserrat" w:hAnsi="Montserrat"/>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Montserrat" w:cs="Montserrat" w:eastAsia="Montserrat" w:hAnsi="Montserrat"/>
                <w:b w:val="1"/>
                <w:color w:val="ffffff"/>
              </w:rPr>
            </w:pPr>
            <w:r w:rsidDel="00000000" w:rsidR="00000000" w:rsidRPr="00000000">
              <w:rPr>
                <w:rFonts w:ascii="Montserrat" w:cs="Montserrat" w:eastAsia="Montserrat" w:hAnsi="Montserrat"/>
                <w:b w:val="1"/>
                <w:color w:val="ffffff"/>
                <w:rtl w:val="0"/>
              </w:rPr>
              <w:t xml:space="preserve">Seconded by</w:t>
            </w:r>
          </w:p>
          <w:p w:rsidR="00000000" w:rsidDel="00000000" w:rsidP="00000000" w:rsidRDefault="00000000" w:rsidRPr="00000000" w14:paraId="00000010">
            <w:pPr>
              <w:widowControl w:val="0"/>
              <w:spacing w:line="240" w:lineRule="auto"/>
              <w:rPr>
                <w:rFonts w:ascii="Montserrat" w:cs="Montserrat" w:eastAsia="Montserrat" w:hAnsi="Montserrat"/>
                <w:b w:val="1"/>
                <w:i w:val="1"/>
                <w:color w:val="ffffff"/>
                <w:sz w:val="16"/>
                <w:szCs w:val="16"/>
              </w:rPr>
            </w:pPr>
            <w:r w:rsidDel="00000000" w:rsidR="00000000" w:rsidRPr="00000000">
              <w:rPr>
                <w:rFonts w:ascii="Montserrat" w:cs="Montserrat" w:eastAsia="Montserrat" w:hAnsi="Montserrat"/>
                <w:b w:val="1"/>
                <w:i w:val="1"/>
                <w:color w:val="ffffff"/>
                <w:sz w:val="16"/>
                <w:szCs w:val="16"/>
                <w:rtl w:val="0"/>
              </w:rPr>
              <w:t xml:space="preserve">(LAI Member in good standing)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Montserrat" w:cs="Montserrat" w:eastAsia="Montserrat" w:hAnsi="Montserrat"/>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Montserrat" w:cs="Montserrat" w:eastAsia="Montserrat" w:hAnsi="Montserrat"/>
                <w:b w:val="1"/>
                <w:color w:val="ffffff"/>
              </w:rPr>
            </w:pPr>
            <w:r w:rsidDel="00000000" w:rsidR="00000000" w:rsidRPr="00000000">
              <w:rPr>
                <w:rFonts w:ascii="Montserrat" w:cs="Montserrat" w:eastAsia="Montserrat" w:hAnsi="Montserrat"/>
                <w:b w:val="1"/>
                <w:color w:val="ffffff"/>
                <w:rtl w:val="0"/>
              </w:rPr>
              <w:t xml:space="preserve">Please describe your m</w:t>
            </w:r>
            <w:r w:rsidDel="00000000" w:rsidR="00000000" w:rsidRPr="00000000">
              <w:rPr>
                <w:rFonts w:ascii="Montserrat" w:cs="Montserrat" w:eastAsia="Montserrat" w:hAnsi="Montserrat"/>
                <w:b w:val="1"/>
                <w:color w:val="ffffff"/>
                <w:rtl w:val="0"/>
              </w:rPr>
              <w:t xml:space="preserve">otivation for joining the LAI Executive Committee and how you might contribute to LAI’s mission as a regular committee member in the coming year.</w:t>
            </w:r>
          </w:p>
          <w:p w:rsidR="00000000" w:rsidDel="00000000" w:rsidP="00000000" w:rsidRDefault="00000000" w:rsidRPr="00000000" w14:paraId="00000013">
            <w:pPr>
              <w:widowControl w:val="0"/>
              <w:spacing w:line="240" w:lineRule="auto"/>
              <w:rPr>
                <w:rFonts w:ascii="Montserrat" w:cs="Montserrat" w:eastAsia="Montserrat" w:hAnsi="Montserrat"/>
                <w:b w:val="1"/>
                <w:color w:val="ffffff"/>
              </w:rPr>
            </w:pPr>
            <w:r w:rsidDel="00000000" w:rsidR="00000000" w:rsidRPr="00000000">
              <w:rPr>
                <w:rFonts w:ascii="Montserrat" w:cs="Montserrat" w:eastAsia="Montserrat" w:hAnsi="Montserrat"/>
                <w:b w:val="1"/>
                <w:color w:val="ffffff"/>
                <w:rtl w:val="0"/>
              </w:rPr>
              <w:t xml:space="preserve">(100-200 words)</w:t>
            </w:r>
          </w:p>
          <w:p w:rsidR="00000000" w:rsidDel="00000000" w:rsidP="00000000" w:rsidRDefault="00000000" w:rsidRPr="00000000" w14:paraId="00000014">
            <w:pPr>
              <w:widowControl w:val="0"/>
              <w:spacing w:line="240" w:lineRule="auto"/>
              <w:rPr>
                <w:rFonts w:ascii="Montserrat" w:cs="Montserrat" w:eastAsia="Montserrat" w:hAnsi="Montserrat"/>
                <w:b w:val="1"/>
                <w:color w:val="ffffff"/>
              </w:rPr>
            </w:pPr>
            <w:r w:rsidDel="00000000" w:rsidR="00000000" w:rsidRPr="00000000">
              <w:rPr>
                <w:rtl w:val="0"/>
              </w:rPr>
            </w:r>
          </w:p>
          <w:p w:rsidR="00000000" w:rsidDel="00000000" w:rsidP="00000000" w:rsidRDefault="00000000" w:rsidRPr="00000000" w14:paraId="00000015">
            <w:pPr>
              <w:widowControl w:val="0"/>
              <w:spacing w:line="240" w:lineRule="auto"/>
              <w:rPr>
                <w:rFonts w:ascii="Montserrat" w:cs="Montserrat" w:eastAsia="Montserrat" w:hAnsi="Montserrat"/>
                <w:b w:val="1"/>
                <w:color w:val="ffffff"/>
              </w:rPr>
            </w:pPr>
            <w:r w:rsidDel="00000000" w:rsidR="00000000" w:rsidRPr="00000000">
              <w:rPr>
                <w:rFonts w:ascii="Montserrat" w:cs="Montserrat" w:eastAsia="Montserrat" w:hAnsi="Montserrat"/>
                <w:i w:val="1"/>
                <w:color w:val="ffffff"/>
                <w:rtl w:val="0"/>
              </w:rPr>
              <w:t xml:space="preserve">Ordinary members of the Executive Committee shall be expected to play an active role in supporting the work and mission of LAI, including but not limited to, attendance at committee meetings, participation in sub-committees, supporting the work of the President.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17">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widowControl w:val="0"/>
              <w:spacing w:line="240" w:lineRule="auto"/>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1C">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spacing w:line="276" w:lineRule="auto"/>
        <w:rPr>
          <w:rFonts w:ascii="Montserrat" w:cs="Montserrat" w:eastAsia="Montserrat" w:hAnsi="Montserrat"/>
        </w:rPr>
      </w:pPr>
      <w:r w:rsidDel="00000000" w:rsidR="00000000" w:rsidRPr="00000000">
        <w:rPr>
          <w:rFonts w:ascii="Montserrat" w:cs="Montserrat" w:eastAsia="Montserrat" w:hAnsi="Montserrat"/>
          <w:i w:val="1"/>
          <w:rtl w:val="0"/>
        </w:rPr>
        <w:t xml:space="preserve">Expressions of interest must be emailed to membership@literacyireland.com no later than one week before the AGM, November 8th 2025, i.e. by November 1st, 2025.</w:t>
      </w:r>
      <w:r w:rsidDel="00000000" w:rsidR="00000000" w:rsidRPr="00000000">
        <w:rPr>
          <w:rtl w:val="0"/>
        </w:rPr>
      </w:r>
    </w:p>
    <w:p w:rsidR="00000000" w:rsidDel="00000000" w:rsidP="00000000" w:rsidRDefault="00000000" w:rsidRPr="00000000" w14:paraId="0000001E">
      <w:pPr>
        <w:spacing w:line="276" w:lineRule="auto"/>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1F">
      <w:pPr>
        <w:spacing w:line="276" w:lineRule="auto"/>
        <w:jc w:val="center"/>
        <w:rPr>
          <w:rFonts w:ascii="Montserrat" w:cs="Montserrat" w:eastAsia="Montserrat" w:hAnsi="Montserrat"/>
          <w:b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20">
      <w:pPr>
        <w:spacing w:line="276" w:lineRule="auto"/>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Relevant sections of the LAI Constitution (last amended November 2024)</w:t>
      </w:r>
    </w:p>
    <w:p w:rsidR="00000000" w:rsidDel="00000000" w:rsidP="00000000" w:rsidRDefault="00000000" w:rsidRPr="00000000" w14:paraId="00000021">
      <w:pPr>
        <w:spacing w:line="276"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2">
      <w:pPr>
        <w:spacing w:line="276" w:lineRule="auto"/>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Composition (of the LAI Executive Committee)</w:t>
      </w:r>
    </w:p>
    <w:p w:rsidR="00000000" w:rsidDel="00000000" w:rsidP="00000000" w:rsidRDefault="00000000" w:rsidRPr="00000000" w14:paraId="00000023">
      <w:pPr>
        <w:spacing w:line="276"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4">
      <w:pPr>
        <w:spacing w:line="276"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The executive committee shall normally consist of 12 ordinary members and the officers listed in Article IV, to give a total of 16. The executive committee may co-opt up to two additional members to ensure that various perspectives are represented on the committee, to give a total of not more than 18.</w:t>
      </w:r>
    </w:p>
    <w:p w:rsidR="00000000" w:rsidDel="00000000" w:rsidP="00000000" w:rsidRDefault="00000000" w:rsidRPr="00000000" w14:paraId="00000025">
      <w:pPr>
        <w:spacing w:line="276"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6">
      <w:pPr>
        <w:spacing w:line="276"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Association members interested in joining the executive committee will seek nomination no later than one week before the AGM and follow the nomination procedure outlined in Article V, Section 3.</w:t>
      </w:r>
    </w:p>
    <w:p w:rsidR="00000000" w:rsidDel="00000000" w:rsidP="00000000" w:rsidRDefault="00000000" w:rsidRPr="00000000" w14:paraId="00000027">
      <w:pPr>
        <w:spacing w:line="276"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8">
      <w:pPr>
        <w:spacing w:line="276"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Outgoing executive committee members will inform the committee should they wish to step down from the executive committee no later than one week before the AGM</w:t>
      </w:r>
    </w:p>
    <w:p w:rsidR="00000000" w:rsidDel="00000000" w:rsidP="00000000" w:rsidRDefault="00000000" w:rsidRPr="00000000" w14:paraId="00000029">
      <w:pPr>
        <w:spacing w:line="276"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A">
      <w:pPr>
        <w:spacing w:line="276" w:lineRule="auto"/>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Election of the Executive Committee</w:t>
      </w:r>
    </w:p>
    <w:p w:rsidR="00000000" w:rsidDel="00000000" w:rsidP="00000000" w:rsidRDefault="00000000" w:rsidRPr="00000000" w14:paraId="0000002B">
      <w:pPr>
        <w:spacing w:line="276"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C">
      <w:pPr>
        <w:spacing w:line="276"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 Ordinary members of the Executive Committee shall be elected at the Annual General Meeting. </w:t>
      </w:r>
    </w:p>
    <w:p w:rsidR="00000000" w:rsidDel="00000000" w:rsidP="00000000" w:rsidRDefault="00000000" w:rsidRPr="00000000" w14:paraId="0000002D">
      <w:pPr>
        <w:spacing w:line="276"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E">
      <w:pPr>
        <w:spacing w:line="276"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 Executive Committee members will usually offer their resignation by informing the President in advance of the AGM.</w:t>
      </w:r>
    </w:p>
    <w:p w:rsidR="00000000" w:rsidDel="00000000" w:rsidP="00000000" w:rsidRDefault="00000000" w:rsidRPr="00000000" w14:paraId="0000002F">
      <w:pPr>
        <w:spacing w:line="276"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0">
      <w:pPr>
        <w:spacing w:line="276"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 General LAI Members who wish to seek nomination to the Executive Committee are required to complete a nomination form demonstrating that they have been nominated and seconded by an LAI member. Nomination forms must be submitted to the committee by email at least one week in advance of the AGM. In the event that the number of members expressing an interest in joining the committee exceeds the number of places, an election will be held. </w:t>
      </w:r>
    </w:p>
    <w:p w:rsidR="00000000" w:rsidDel="00000000" w:rsidP="00000000" w:rsidRDefault="00000000" w:rsidRPr="00000000" w14:paraId="00000031">
      <w:pPr>
        <w:spacing w:line="276"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2">
      <w:pPr>
        <w:spacing w:line="276"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(iv) All general LAI members present at the AGM shall be entitled to vote in the election of new Executive Committee Members. The manner of the election shall be decided by the President.</w:t>
      </w:r>
    </w:p>
    <w:p w:rsidR="00000000" w:rsidDel="00000000" w:rsidP="00000000" w:rsidRDefault="00000000" w:rsidRPr="00000000" w14:paraId="00000033">
      <w:pPr>
        <w:spacing w:line="276"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4">
      <w:pPr>
        <w:spacing w:line="276"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 Vacancies that arise on the Executive Committee outside of the AGM period shall be left vacant unless the Executive Committee decides to co-opt a replacement. A co-opted replacement shall assume the duties of a normal executive committee member and will remain in office until the next AGM.</w:t>
      </w:r>
    </w:p>
    <w:p w:rsidR="00000000" w:rsidDel="00000000" w:rsidP="00000000" w:rsidRDefault="00000000" w:rsidRPr="00000000" w14:paraId="00000035">
      <w:pPr>
        <w:spacing w:line="276"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6">
      <w:pPr>
        <w:spacing w:line="276"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 In exceptional circumstances, the Executive Committee may exercise the power to remove any office-holder or ordinary executive member by majority vote.</w:t>
      </w:r>
    </w:p>
    <w:p w:rsidR="00000000" w:rsidDel="00000000" w:rsidP="00000000" w:rsidRDefault="00000000" w:rsidRPr="00000000" w14:paraId="00000037">
      <w:pPr>
        <w:spacing w:line="276"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8">
      <w:pPr>
        <w:spacing w:line="276" w:lineRule="auto"/>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Role of Ordinary Members of the Executive Committee</w:t>
      </w:r>
    </w:p>
    <w:p w:rsidR="00000000" w:rsidDel="00000000" w:rsidP="00000000" w:rsidRDefault="00000000" w:rsidRPr="00000000" w14:paraId="00000039">
      <w:pPr>
        <w:spacing w:line="276"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Ordinary members of the Executive Committee shall be expected to play an active role in supporting the work and mission of LAI, including but not limited to, attendance at committee meetings, participation in sub-committees, supporting the work of the President.</w:t>
      </w:r>
    </w:p>
    <w:p w:rsidR="00000000" w:rsidDel="00000000" w:rsidP="00000000" w:rsidRDefault="00000000" w:rsidRPr="00000000" w14:paraId="0000003A">
      <w:pPr>
        <w:rPr>
          <w:rFonts w:ascii="Montserrat" w:cs="Montserrat" w:eastAsia="Montserrat" w:hAnsi="Montserra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